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3DE" w:rsidRPr="00F14727" w:rsidRDefault="009A13DE" w:rsidP="009A13DE">
      <w:pPr>
        <w:pStyle w:val="a4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О</w:t>
      </w:r>
      <w:r w:rsidRPr="00F14727">
        <w:rPr>
          <w:rFonts w:ascii="PT Astra Serif" w:hAnsi="PT Astra Serif"/>
          <w:b/>
        </w:rPr>
        <w:t>ценк</w:t>
      </w:r>
      <w:r>
        <w:rPr>
          <w:rFonts w:ascii="PT Astra Serif" w:hAnsi="PT Astra Serif"/>
          <w:b/>
        </w:rPr>
        <w:t>а</w:t>
      </w:r>
      <w:r w:rsidRPr="00F14727">
        <w:rPr>
          <w:rFonts w:ascii="PT Astra Serif" w:hAnsi="PT Astra Serif"/>
          <w:b/>
        </w:rPr>
        <w:t xml:space="preserve"> целевых индикаторов муниципальной программы Половинского </w:t>
      </w:r>
      <w:r>
        <w:rPr>
          <w:rFonts w:ascii="PT Astra Serif" w:hAnsi="PT Astra Serif"/>
          <w:b/>
        </w:rPr>
        <w:t>муниципального округа</w:t>
      </w:r>
      <w:r w:rsidRPr="00F14727">
        <w:rPr>
          <w:rFonts w:ascii="PT Astra Serif" w:hAnsi="PT Astra Serif"/>
          <w:b/>
        </w:rPr>
        <w:t xml:space="preserve"> Курганской области </w:t>
      </w:r>
      <w:r w:rsidRPr="00DC575B">
        <w:rPr>
          <w:rFonts w:ascii="PT Astra Serif" w:hAnsi="PT Astra Serif"/>
          <w:b/>
        </w:rPr>
        <w:t xml:space="preserve">«Об утверждении муниципальной программы по совершенствованию системы профилактики суицида среди несовершеннолетних на территории Половинского муниципального округа Курганской </w:t>
      </w:r>
      <w:proofErr w:type="gramStart"/>
      <w:r w:rsidRPr="00DC575B">
        <w:rPr>
          <w:rFonts w:ascii="PT Astra Serif" w:hAnsi="PT Astra Serif"/>
          <w:b/>
        </w:rPr>
        <w:t>области»  </w:t>
      </w:r>
      <w:r w:rsidRPr="00F14727">
        <w:rPr>
          <w:rFonts w:ascii="PT Astra Serif" w:hAnsi="PT Astra Serif"/>
          <w:b/>
          <w:bCs/>
        </w:rPr>
        <w:t>202</w:t>
      </w:r>
      <w:r>
        <w:rPr>
          <w:rFonts w:ascii="PT Astra Serif" w:hAnsi="PT Astra Serif"/>
          <w:b/>
          <w:bCs/>
        </w:rPr>
        <w:t>3</w:t>
      </w:r>
      <w:proofErr w:type="gramEnd"/>
      <w:r w:rsidRPr="00F14727">
        <w:rPr>
          <w:rFonts w:ascii="PT Astra Serif" w:hAnsi="PT Astra Serif"/>
          <w:b/>
          <w:bCs/>
        </w:rPr>
        <w:t>-202</w:t>
      </w:r>
      <w:r>
        <w:rPr>
          <w:rFonts w:ascii="PT Astra Serif" w:hAnsi="PT Astra Serif"/>
          <w:b/>
          <w:bCs/>
        </w:rPr>
        <w:t>5</w:t>
      </w:r>
      <w:r w:rsidRPr="00F14727">
        <w:rPr>
          <w:rFonts w:ascii="PT Astra Serif" w:hAnsi="PT Astra Serif"/>
          <w:b/>
          <w:bCs/>
        </w:rPr>
        <w:t xml:space="preserve"> годы</w:t>
      </w:r>
    </w:p>
    <w:p w:rsidR="009A13DE" w:rsidRPr="00F14727" w:rsidRDefault="009A13DE" w:rsidP="009A13DE">
      <w:pPr>
        <w:pStyle w:val="a4"/>
        <w:jc w:val="center"/>
        <w:rPr>
          <w:rFonts w:ascii="PT Astra Serif" w:hAnsi="PT Astra Serif"/>
        </w:rPr>
      </w:pPr>
    </w:p>
    <w:p w:rsidR="009A13DE" w:rsidRPr="00F53DCE" w:rsidRDefault="009A13DE" w:rsidP="009A13DE">
      <w:pPr>
        <w:pStyle w:val="a4"/>
        <w:jc w:val="both"/>
        <w:rPr>
          <w:rFonts w:ascii="PT Astra Serif" w:hAnsi="PT Astra Serif"/>
        </w:rPr>
      </w:pPr>
      <w:r w:rsidRPr="00F14727">
        <w:rPr>
          <w:rFonts w:ascii="PT Astra Serif" w:hAnsi="PT Astra Serif"/>
        </w:rPr>
        <w:t xml:space="preserve">Форма 1. Оценка целевых индикаторов муниципальной </w:t>
      </w:r>
      <w:proofErr w:type="gramStart"/>
      <w:r w:rsidRPr="00F14727">
        <w:rPr>
          <w:rFonts w:ascii="PT Astra Serif" w:hAnsi="PT Astra Serif"/>
        </w:rPr>
        <w:t xml:space="preserve">программы </w:t>
      </w:r>
      <w:r w:rsidRPr="00F14727">
        <w:rPr>
          <w:rFonts w:ascii="PT Astra Serif" w:eastAsia="Calibri" w:hAnsi="PT Astra Serif"/>
          <w:b/>
          <w:bCs/>
        </w:rPr>
        <w:t xml:space="preserve"> </w:t>
      </w:r>
      <w:r w:rsidRPr="00F53DCE">
        <w:rPr>
          <w:rFonts w:ascii="PT Astra Serif" w:hAnsi="PT Astra Serif"/>
        </w:rPr>
        <w:t>по</w:t>
      </w:r>
      <w:proofErr w:type="gramEnd"/>
      <w:r w:rsidRPr="00F53DCE">
        <w:rPr>
          <w:rFonts w:ascii="PT Astra Serif" w:hAnsi="PT Astra Serif"/>
        </w:rPr>
        <w:t xml:space="preserve"> совершенствованию системы профилактики суицида среди несовершеннолетних на территории Половинского муниципального округа Курганской области</w:t>
      </w:r>
      <w:r w:rsidRPr="00F53DCE">
        <w:rPr>
          <w:rStyle w:val="10"/>
          <w:rFonts w:ascii="PT Astra Serif" w:eastAsia="Calibri" w:hAnsi="PT Astra Serif" w:cs="Times New Roman"/>
          <w:bCs/>
          <w:sz w:val="24"/>
          <w:szCs w:val="24"/>
        </w:rPr>
        <w:t xml:space="preserve"> </w:t>
      </w:r>
      <w:r w:rsidRPr="00F53DCE">
        <w:rPr>
          <w:rFonts w:ascii="PT Astra Serif" w:hAnsi="PT Astra Serif"/>
        </w:rPr>
        <w:t>за 2024 год</w:t>
      </w:r>
    </w:p>
    <w:p w:rsidR="00E8624B" w:rsidRPr="00391065" w:rsidRDefault="00E8624B" w:rsidP="00E42BFB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 w:cs="Liberation Serif"/>
          <w:sz w:val="26"/>
          <w:szCs w:val="26"/>
        </w:rPr>
      </w:pPr>
    </w:p>
    <w:tbl>
      <w:tblPr>
        <w:tblW w:w="10367" w:type="dxa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280"/>
        <w:gridCol w:w="1417"/>
        <w:gridCol w:w="1551"/>
        <w:gridCol w:w="1426"/>
        <w:gridCol w:w="1559"/>
        <w:gridCol w:w="1134"/>
      </w:tblGrid>
      <w:tr w:rsidR="00E8624B" w:rsidRPr="00391065">
        <w:trPr>
          <w:trHeight w:val="249"/>
        </w:trPr>
        <w:tc>
          <w:tcPr>
            <w:tcW w:w="3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624B" w:rsidRPr="009A13DE" w:rsidRDefault="00E8624B" w:rsidP="000A1D2B">
            <w:pPr>
              <w:pStyle w:val="NoSpacing1"/>
              <w:jc w:val="center"/>
              <w:rPr>
                <w:sz w:val="20"/>
                <w:szCs w:val="20"/>
              </w:rPr>
            </w:pPr>
            <w:proofErr w:type="spellStart"/>
            <w:r w:rsidRPr="009A13DE">
              <w:rPr>
                <w:sz w:val="20"/>
                <w:szCs w:val="20"/>
              </w:rPr>
              <w:t>Наименование</w:t>
            </w:r>
            <w:proofErr w:type="spellEnd"/>
            <w:r w:rsidRPr="009A13DE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A13DE">
              <w:rPr>
                <w:sz w:val="20"/>
                <w:szCs w:val="20"/>
              </w:rPr>
              <w:t>целевого</w:t>
            </w:r>
            <w:proofErr w:type="spellEnd"/>
          </w:p>
          <w:p w:rsidR="00E8624B" w:rsidRPr="009A13DE" w:rsidRDefault="00E8624B" w:rsidP="000A1D2B">
            <w:pPr>
              <w:pStyle w:val="NoSpacing1"/>
              <w:jc w:val="center"/>
              <w:rPr>
                <w:sz w:val="20"/>
                <w:szCs w:val="20"/>
              </w:rPr>
            </w:pPr>
            <w:proofErr w:type="spellStart"/>
            <w:r w:rsidRPr="009A13DE">
              <w:rPr>
                <w:sz w:val="20"/>
                <w:szCs w:val="20"/>
              </w:rPr>
              <w:t>индикатора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Единица</w:t>
            </w:r>
          </w:p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Значение целевого индикатора</w:t>
            </w:r>
          </w:p>
        </w:tc>
      </w:tr>
      <w:tr w:rsidR="00E8624B" w:rsidRPr="00391065">
        <w:tc>
          <w:tcPr>
            <w:tcW w:w="3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624B" w:rsidRPr="009A13DE" w:rsidRDefault="00E8624B" w:rsidP="000A1D2B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624B" w:rsidRPr="009A13DE" w:rsidRDefault="00E8624B" w:rsidP="000A1D2B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13DE" w:rsidRPr="009A13DE" w:rsidRDefault="009A13DE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Утверждено</w:t>
            </w:r>
          </w:p>
          <w:p w:rsidR="009A13DE" w:rsidRPr="009A13DE" w:rsidRDefault="009A13DE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в муниципальной</w:t>
            </w:r>
          </w:p>
          <w:p w:rsidR="009A13DE" w:rsidRPr="009A13DE" w:rsidRDefault="009A13DE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программе на</w:t>
            </w:r>
          </w:p>
          <w:p w:rsidR="00E8624B" w:rsidRPr="009A13DE" w:rsidRDefault="009A13DE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Достигнуто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Отклонение,</w:t>
            </w:r>
          </w:p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Оценка</w:t>
            </w:r>
          </w:p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в баллах</w:t>
            </w:r>
          </w:p>
        </w:tc>
      </w:tr>
      <w:tr w:rsidR="009A13DE" w:rsidRPr="00391065">
        <w:trPr>
          <w:trHeight w:val="249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9A13DE">
              <w:rPr>
                <w:sz w:val="20"/>
                <w:szCs w:val="20"/>
              </w:rPr>
              <w:t>Доля самоубийств, совершенных несовершеннолетними в течение отчетного года, от общего количества самоубийств, совершенных несовершеннолетними в предыдущем году (процент)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%</w:t>
            </w: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jc w:val="center"/>
              <w:rPr>
                <w:bCs/>
                <w:sz w:val="20"/>
                <w:szCs w:val="20"/>
              </w:rPr>
            </w:pPr>
            <w:r w:rsidRPr="009A13DE">
              <w:rPr>
                <w:bCs/>
                <w:sz w:val="20"/>
                <w:szCs w:val="20"/>
              </w:rPr>
              <w:t>93</w:t>
            </w: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+1</w:t>
            </w:r>
          </w:p>
        </w:tc>
      </w:tr>
      <w:tr w:rsidR="009A13DE" w:rsidRPr="00391065">
        <w:trPr>
          <w:trHeight w:val="249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9A13DE">
              <w:rPr>
                <w:sz w:val="20"/>
                <w:szCs w:val="20"/>
              </w:rPr>
              <w:t>Доля суицидальных попыток, совершенных несовершеннолетними в течение отчетного года, от общего количества суицидальных попыток, совершенных несовершеннолетними в предыдущем году (процент)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%</w:t>
            </w: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jc w:val="center"/>
              <w:rPr>
                <w:bCs/>
                <w:sz w:val="20"/>
                <w:szCs w:val="20"/>
              </w:rPr>
            </w:pPr>
            <w:r w:rsidRPr="009A13DE">
              <w:rPr>
                <w:bCs/>
                <w:sz w:val="20"/>
                <w:szCs w:val="20"/>
              </w:rPr>
              <w:t>93</w:t>
            </w: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+1</w:t>
            </w:r>
          </w:p>
        </w:tc>
      </w:tr>
      <w:tr w:rsidR="009A13DE" w:rsidRPr="00391065">
        <w:trPr>
          <w:trHeight w:val="249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9A13DE">
              <w:rPr>
                <w:sz w:val="20"/>
                <w:szCs w:val="20"/>
              </w:rPr>
              <w:t>Уровень самоубийств несовершеннолетних (число зарегистрированных случаев смерти несовершеннолетних в результате самоубийств за текущий год на 100 тысяч соответствующего населения) (единица)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Ед.</w:t>
            </w: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jc w:val="center"/>
              <w:rPr>
                <w:bCs/>
                <w:sz w:val="20"/>
                <w:szCs w:val="20"/>
              </w:rPr>
            </w:pPr>
            <w:r w:rsidRPr="009A13DE">
              <w:rPr>
                <w:bCs/>
                <w:sz w:val="20"/>
                <w:szCs w:val="20"/>
              </w:rPr>
              <w:t>0,048</w:t>
            </w: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+1</w:t>
            </w:r>
          </w:p>
        </w:tc>
      </w:tr>
      <w:tr w:rsidR="009A13DE" w:rsidRPr="00391065">
        <w:trPr>
          <w:trHeight w:val="249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9A13DE">
              <w:rPr>
                <w:sz w:val="20"/>
                <w:szCs w:val="20"/>
              </w:rPr>
              <w:t>Уровень попыток самоубийств (число зарегистрированных попыток самоубийств несовершеннолетних за текущий год на 100 тысяч соответствующего населения) (единица)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Ед.</w:t>
            </w: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jc w:val="center"/>
              <w:rPr>
                <w:bCs/>
                <w:sz w:val="20"/>
                <w:szCs w:val="20"/>
              </w:rPr>
            </w:pPr>
            <w:r w:rsidRPr="009A13DE">
              <w:rPr>
                <w:bCs/>
                <w:sz w:val="20"/>
                <w:szCs w:val="20"/>
              </w:rPr>
              <w:t>0,15</w:t>
            </w: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+1</w:t>
            </w:r>
          </w:p>
        </w:tc>
      </w:tr>
      <w:tr w:rsidR="009A13DE" w:rsidRPr="00391065">
        <w:trPr>
          <w:trHeight w:val="249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Pr="009A13DE">
              <w:rPr>
                <w:sz w:val="20"/>
                <w:szCs w:val="20"/>
              </w:rPr>
              <w:t>Доля несовершеннолетних, осмотренных врачом-психиатром и прошедших лечение после совершения суицидальных попыток в отчетном году, от общего количества несовершеннолетних, совершивших суицидальные попытки в текущем году (процент)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%</w:t>
            </w: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jc w:val="center"/>
              <w:rPr>
                <w:bCs/>
                <w:sz w:val="20"/>
                <w:szCs w:val="20"/>
              </w:rPr>
            </w:pPr>
            <w:r w:rsidRPr="009A13DE">
              <w:rPr>
                <w:bCs/>
                <w:sz w:val="20"/>
                <w:szCs w:val="20"/>
              </w:rPr>
              <w:t>95</w:t>
            </w: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+1</w:t>
            </w:r>
          </w:p>
        </w:tc>
      </w:tr>
      <w:tr w:rsidR="009A13DE" w:rsidRPr="00391065">
        <w:trPr>
          <w:trHeight w:val="249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Pr="009A13DE">
              <w:rPr>
                <w:sz w:val="20"/>
                <w:szCs w:val="20"/>
              </w:rPr>
              <w:t>Доля несовершеннолетних обучающихся, охваченных программами, направленными на формирование позитивной системы «Я-концепция», от общего количества обучающихся образовательных организаций общего образования Курганской области (процент)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%</w:t>
            </w: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jc w:val="center"/>
              <w:rPr>
                <w:bCs/>
                <w:sz w:val="20"/>
                <w:szCs w:val="20"/>
              </w:rPr>
            </w:pPr>
            <w:r w:rsidRPr="009A13DE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3336AA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A16293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A16293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</w:tr>
      <w:tr w:rsidR="009A13DE" w:rsidRPr="00391065">
        <w:trPr>
          <w:trHeight w:val="249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Pr="009A13DE">
              <w:rPr>
                <w:sz w:val="20"/>
                <w:szCs w:val="20"/>
              </w:rPr>
              <w:t xml:space="preserve">Доля детей в возрасте от 5 до 18 </w:t>
            </w:r>
            <w:r w:rsidRPr="009A13DE">
              <w:rPr>
                <w:sz w:val="20"/>
                <w:szCs w:val="20"/>
              </w:rPr>
              <w:lastRenderedPageBreak/>
              <w:t>лет, охваченных дополнительным образованием, от общего числа детей в возрасте от 5 до 18 лет, проживающих на территории Курганской области (процент)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9A13DE" w:rsidP="009A13DE">
            <w:pPr>
              <w:jc w:val="center"/>
              <w:rPr>
                <w:bCs/>
                <w:sz w:val="20"/>
                <w:szCs w:val="20"/>
              </w:rPr>
            </w:pPr>
            <w:r w:rsidRPr="009A13DE">
              <w:rPr>
                <w:bCs/>
                <w:sz w:val="20"/>
                <w:szCs w:val="20"/>
              </w:rPr>
              <w:t>83,1</w:t>
            </w: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3336AA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A16293" w:rsidP="003336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3DE" w:rsidRPr="009A13DE" w:rsidRDefault="00A16293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</w:tr>
      <w:tr w:rsidR="00E8624B" w:rsidRPr="00391065">
        <w:trPr>
          <w:trHeight w:val="249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624B" w:rsidRPr="009A13DE" w:rsidRDefault="00E8624B" w:rsidP="004E1F04">
            <w:pPr>
              <w:pStyle w:val="ConsPlusNonformat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Итоговая      сводная</w:t>
            </w:r>
          </w:p>
          <w:p w:rsidR="00E8624B" w:rsidRPr="009A13DE" w:rsidRDefault="00E8624B" w:rsidP="004E1F04">
            <w:pPr>
              <w:pStyle w:val="ConsPlusNonformat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 xml:space="preserve">оценка               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624B" w:rsidRPr="009A13DE" w:rsidRDefault="00E8624B" w:rsidP="004E1F0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624B" w:rsidRPr="009A13DE" w:rsidRDefault="00E8624B" w:rsidP="004E1F0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624B" w:rsidRPr="009A13DE" w:rsidRDefault="00E8624B" w:rsidP="004E1F0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624B" w:rsidRPr="009A13DE" w:rsidRDefault="00E8624B" w:rsidP="004E1F0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624B" w:rsidRPr="009A13DE" w:rsidRDefault="00E8624B" w:rsidP="00A16293">
            <w:pPr>
              <w:pStyle w:val="ConsPlusNonformat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+</w:t>
            </w:r>
            <w:r w:rsidR="00A16293">
              <w:rPr>
                <w:rFonts w:ascii="Times New Roman" w:hAnsi="Times New Roman" w:cs="Times New Roman"/>
              </w:rPr>
              <w:t>1</w:t>
            </w:r>
          </w:p>
        </w:tc>
      </w:tr>
    </w:tbl>
    <w:p w:rsidR="00E8624B" w:rsidRPr="00391065" w:rsidRDefault="00E8624B" w:rsidP="00E42BFB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 w:cs="Liberation Serif"/>
          <w:sz w:val="26"/>
          <w:szCs w:val="26"/>
        </w:rPr>
      </w:pPr>
    </w:p>
    <w:p w:rsidR="00E8624B" w:rsidRDefault="00E8624B" w:rsidP="00E42BFB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hAnsi="Liberation Serif" w:cs="Liberation Serif"/>
          <w:sz w:val="26"/>
          <w:szCs w:val="26"/>
        </w:rPr>
      </w:pPr>
    </w:p>
    <w:p w:rsidR="00E8624B" w:rsidRPr="00F53DCE" w:rsidRDefault="00E8624B" w:rsidP="00B84AA1">
      <w:pPr>
        <w:pStyle w:val="NoSpacing1"/>
        <w:ind w:firstLine="708"/>
        <w:jc w:val="both"/>
        <w:rPr>
          <w:rFonts w:ascii="Liberation Serif" w:hAnsi="Liberation Serif" w:cs="Liberation Serif"/>
          <w:sz w:val="26"/>
          <w:szCs w:val="26"/>
          <w:lang w:val="ru-RU"/>
        </w:rPr>
      </w:pPr>
      <w:r w:rsidRPr="007F1FAE">
        <w:rPr>
          <w:rFonts w:ascii="Liberation Serif" w:hAnsi="Liberation Serif" w:cs="Liberation Serif"/>
          <w:sz w:val="26"/>
          <w:szCs w:val="26"/>
          <w:lang w:val="ru-RU"/>
        </w:rPr>
        <w:t xml:space="preserve">Форма 2. </w:t>
      </w:r>
      <w:r w:rsidRPr="00203367">
        <w:rPr>
          <w:rFonts w:ascii="Liberation Serif" w:hAnsi="Liberation Serif" w:cs="Liberation Serif"/>
          <w:sz w:val="26"/>
          <w:szCs w:val="26"/>
          <w:lang w:val="ru-RU"/>
        </w:rPr>
        <w:t xml:space="preserve">Динамика целевых значений целевых индикаторов муниципальной программы </w:t>
      </w:r>
      <w:r w:rsidR="00B84AA1" w:rsidRPr="00F53DCE">
        <w:rPr>
          <w:rFonts w:ascii="PT Astra Serif" w:hAnsi="PT Astra Serif"/>
          <w:lang w:val="ru-RU" w:eastAsia="ru-RU"/>
        </w:rPr>
        <w:t>по совершенствованию системы профилактики суицида среди несовершеннолетних на территории Половинского муниципального округа Курганской области</w:t>
      </w:r>
      <w:r w:rsidR="00B84AA1" w:rsidRPr="00F53DCE">
        <w:rPr>
          <w:rStyle w:val="10"/>
          <w:rFonts w:ascii="PT Astra Serif" w:eastAsia="Calibri" w:hAnsi="PT Astra Serif"/>
          <w:bCs/>
          <w:lang w:val="ru-RU"/>
        </w:rPr>
        <w:t xml:space="preserve"> </w:t>
      </w:r>
      <w:r w:rsidR="00B84AA1" w:rsidRPr="00F53DCE">
        <w:rPr>
          <w:rFonts w:ascii="PT Astra Serif" w:hAnsi="PT Astra Serif"/>
          <w:lang w:val="ru-RU" w:eastAsia="ru-RU"/>
        </w:rPr>
        <w:t>за 2024 год</w:t>
      </w:r>
    </w:p>
    <w:tbl>
      <w:tblPr>
        <w:tblW w:w="10300" w:type="dxa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100"/>
        <w:gridCol w:w="1320"/>
        <w:gridCol w:w="1080"/>
        <w:gridCol w:w="1080"/>
        <w:gridCol w:w="1200"/>
        <w:gridCol w:w="1589"/>
        <w:gridCol w:w="931"/>
      </w:tblGrid>
      <w:tr w:rsidR="00E8624B" w:rsidRPr="009A13DE">
        <w:trPr>
          <w:trHeight w:val="249"/>
        </w:trPr>
        <w:tc>
          <w:tcPr>
            <w:tcW w:w="3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Целевые индикаторы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Единица</w:t>
            </w:r>
          </w:p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Год реализации</w:t>
            </w:r>
          </w:p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муниципальной</w:t>
            </w:r>
          </w:p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1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 xml:space="preserve">Последний год  </w:t>
            </w:r>
          </w:p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(целевое</w:t>
            </w:r>
          </w:p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значение)</w:t>
            </w:r>
          </w:p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%</w:t>
            </w:r>
          </w:p>
        </w:tc>
      </w:tr>
      <w:tr w:rsidR="00E8624B" w:rsidRPr="009A13DE">
        <w:tc>
          <w:tcPr>
            <w:tcW w:w="31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624B" w:rsidRPr="009A13DE" w:rsidRDefault="00E8624B" w:rsidP="000A1D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624B" w:rsidRPr="009A13DE" w:rsidRDefault="00E8624B" w:rsidP="000A1D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1-й год</w:t>
            </w:r>
          </w:p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(2023)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2-й год (2024)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624B" w:rsidRPr="009A13DE" w:rsidRDefault="00E8624B" w:rsidP="000A1D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Отчетный</w:t>
            </w:r>
          </w:p>
          <w:p w:rsidR="00E8624B" w:rsidRPr="009A13DE" w:rsidRDefault="00E8624B" w:rsidP="009A13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(202</w:t>
            </w:r>
            <w:r w:rsidR="009A13DE" w:rsidRPr="009A13DE">
              <w:rPr>
                <w:rFonts w:ascii="Times New Roman" w:hAnsi="Times New Roman" w:cs="Times New Roman"/>
              </w:rPr>
              <w:t>4</w:t>
            </w:r>
            <w:r w:rsidRPr="009A13D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8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624B" w:rsidRPr="009A13DE" w:rsidRDefault="00E8624B" w:rsidP="000A1D2B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8624B" w:rsidRPr="009A13DE" w:rsidRDefault="00E8624B" w:rsidP="000A1D2B">
            <w:pPr>
              <w:rPr>
                <w:sz w:val="20"/>
                <w:szCs w:val="20"/>
              </w:rPr>
            </w:pPr>
          </w:p>
        </w:tc>
      </w:tr>
      <w:tr w:rsidR="00B84AA1" w:rsidRPr="009A13DE">
        <w:trPr>
          <w:trHeight w:val="24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9A13DE">
              <w:rPr>
                <w:sz w:val="20"/>
                <w:szCs w:val="20"/>
              </w:rPr>
              <w:t>Доля самоубийств, совершенных несовершеннолетними в течение отчетного года, от общего количества самоубийств, совершенных несовершеннолетними в предыдущем году (процент)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AA1" w:rsidRPr="009A13DE" w:rsidRDefault="00B84AA1" w:rsidP="00B84AA1">
            <w:pPr>
              <w:jc w:val="center"/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93</w:t>
            </w:r>
          </w:p>
          <w:p w:rsidR="00B84AA1" w:rsidRPr="009A13DE" w:rsidRDefault="00B84AA1" w:rsidP="00B84AA1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4AA1" w:rsidRPr="009A13DE" w:rsidRDefault="00B84AA1" w:rsidP="00B84AA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AA1" w:rsidRPr="009A13DE" w:rsidRDefault="00B84AA1" w:rsidP="00B84AA1">
            <w:pPr>
              <w:jc w:val="center"/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90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0</w:t>
            </w:r>
          </w:p>
        </w:tc>
      </w:tr>
      <w:tr w:rsidR="00B84AA1" w:rsidRPr="009A13DE">
        <w:trPr>
          <w:trHeight w:val="24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9A13DE">
              <w:rPr>
                <w:sz w:val="20"/>
                <w:szCs w:val="20"/>
              </w:rPr>
              <w:t>Доля суицидальных попыток, совершенных несовершеннолетними в течение отчетного года, от общего количества суицидальных попыток, совершенных несовершеннолетними в предыдущем году (процент)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AA1" w:rsidRPr="009A13DE" w:rsidRDefault="00B84AA1" w:rsidP="00B84AA1">
            <w:pPr>
              <w:jc w:val="center"/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93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4AA1" w:rsidRPr="009A13DE" w:rsidRDefault="00B84AA1" w:rsidP="00B84AA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AA1" w:rsidRPr="009A13DE" w:rsidRDefault="00B84AA1" w:rsidP="00B84AA1">
            <w:pPr>
              <w:jc w:val="center"/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90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84AA1" w:rsidRPr="009A13DE">
        <w:trPr>
          <w:trHeight w:val="24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9A13DE">
              <w:rPr>
                <w:sz w:val="20"/>
                <w:szCs w:val="20"/>
              </w:rPr>
              <w:t>Уровень самоубийств несовершеннолетних (число зарегистрированных случаев смерти несовершеннолетних в результате самоубийств за текущий год на 100 тысяч соответствующего населения) (единица)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0,05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AA1" w:rsidRPr="009A13DE" w:rsidRDefault="00B84AA1" w:rsidP="00B84AA1">
            <w:pPr>
              <w:jc w:val="center"/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0,048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4AA1" w:rsidRPr="009A13DE" w:rsidRDefault="00B84AA1" w:rsidP="00B84AA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AA1" w:rsidRPr="009A13DE" w:rsidRDefault="00B84AA1" w:rsidP="00B84AA1">
            <w:pPr>
              <w:jc w:val="center"/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0,046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0</w:t>
            </w:r>
          </w:p>
        </w:tc>
      </w:tr>
      <w:tr w:rsidR="00B84AA1" w:rsidRPr="009A13DE">
        <w:trPr>
          <w:trHeight w:val="24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9A13DE">
              <w:rPr>
                <w:sz w:val="20"/>
                <w:szCs w:val="20"/>
              </w:rPr>
              <w:t>Уровень попыток самоубийств (число зарегистрированных попыток самоубийств несовершеннолетних за текущий год на 100 тысяч соответствующего населения) (единица)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0,155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AA1" w:rsidRPr="009A13DE" w:rsidRDefault="00B84AA1" w:rsidP="00B84AA1">
            <w:pPr>
              <w:jc w:val="center"/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0,15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4AA1" w:rsidRPr="009A13DE" w:rsidRDefault="00B84AA1" w:rsidP="00B84AA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AA1" w:rsidRPr="009A13DE" w:rsidRDefault="00B84AA1" w:rsidP="00B84AA1">
            <w:pPr>
              <w:jc w:val="center"/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0,145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84AA1" w:rsidRPr="009A13DE">
        <w:trPr>
          <w:trHeight w:val="24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Pr="009A13DE">
              <w:rPr>
                <w:sz w:val="20"/>
                <w:szCs w:val="20"/>
              </w:rPr>
              <w:t>Доля несовершеннолетних, осмотренных врачом-психиатром и прошедших лечение после совершения суицидальных попыток в отчетном году, от общего количества несовершеннолетних, совершивших суицидальные попытки в текущем году (процент)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AA1" w:rsidRPr="009A13DE" w:rsidRDefault="00B84AA1" w:rsidP="00B84AA1">
            <w:pPr>
              <w:jc w:val="center"/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95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4AA1" w:rsidRPr="009A13DE" w:rsidRDefault="00B84AA1" w:rsidP="00B84AA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AA1" w:rsidRPr="009A13DE" w:rsidRDefault="00B84AA1" w:rsidP="00B84AA1">
            <w:pPr>
              <w:jc w:val="center"/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84AA1" w:rsidRPr="009A13DE">
        <w:trPr>
          <w:trHeight w:val="24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Pr="009A13DE">
              <w:rPr>
                <w:sz w:val="20"/>
                <w:szCs w:val="20"/>
              </w:rPr>
              <w:t xml:space="preserve">Доля несовершеннолетних </w:t>
            </w:r>
            <w:r w:rsidRPr="009A13DE">
              <w:rPr>
                <w:sz w:val="20"/>
                <w:szCs w:val="20"/>
              </w:rPr>
              <w:lastRenderedPageBreak/>
              <w:t>обучающихся, охваченных программами, направленными на формирование позитивной системы «Я-концепция», от общего количества обучающихся образовательных организаций общего образования Курганской области (процент)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4AA1" w:rsidRPr="009A13DE" w:rsidRDefault="00B84AA1" w:rsidP="00B84AA1">
            <w:pPr>
              <w:jc w:val="center"/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4AA1" w:rsidRPr="009A13DE" w:rsidRDefault="00B84AA1" w:rsidP="00B84AA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4AA1" w:rsidRPr="009A13DE" w:rsidRDefault="00B84AA1" w:rsidP="00B84AA1">
            <w:pPr>
              <w:jc w:val="center"/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70,6</w:t>
            </w:r>
          </w:p>
        </w:tc>
      </w:tr>
      <w:tr w:rsidR="00B84AA1" w:rsidRPr="009A13DE">
        <w:trPr>
          <w:trHeight w:val="24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9A13DE">
              <w:rPr>
                <w:sz w:val="20"/>
                <w:szCs w:val="20"/>
              </w:rPr>
              <w:t>Доля детей в возрасте от 5 до 18 лет, охваченных дополнительным образованием, от общего числа детей в возрасте от 5 до 18 лет, проживающих на территории Курганской области (процент)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82,5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AA1" w:rsidRPr="009A13DE" w:rsidRDefault="00B84AA1" w:rsidP="00B84AA1">
            <w:pPr>
              <w:jc w:val="center"/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83,1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4AA1" w:rsidRPr="009A13DE" w:rsidRDefault="00B84AA1" w:rsidP="00B84AA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AA1" w:rsidRPr="009A13DE" w:rsidRDefault="00B84AA1" w:rsidP="00B84AA1">
            <w:pPr>
              <w:jc w:val="center"/>
              <w:rPr>
                <w:sz w:val="20"/>
                <w:szCs w:val="20"/>
              </w:rPr>
            </w:pPr>
            <w:r w:rsidRPr="009A13DE">
              <w:rPr>
                <w:sz w:val="20"/>
                <w:szCs w:val="20"/>
              </w:rPr>
              <w:t>83,6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A1" w:rsidRPr="009A13DE" w:rsidRDefault="00B84AA1" w:rsidP="00B84AA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A13D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,4</w:t>
            </w:r>
          </w:p>
        </w:tc>
      </w:tr>
    </w:tbl>
    <w:p w:rsidR="00E8624B" w:rsidRPr="00391065" w:rsidRDefault="00E8624B" w:rsidP="00E42BFB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hAnsi="Liberation Serif" w:cs="Liberation Serif"/>
          <w:sz w:val="26"/>
          <w:szCs w:val="26"/>
        </w:rPr>
      </w:pPr>
    </w:p>
    <w:p w:rsidR="00E8624B" w:rsidRDefault="00E8624B" w:rsidP="00E42BFB">
      <w:pPr>
        <w:pStyle w:val="NoSpacing1"/>
        <w:ind w:firstLine="708"/>
        <w:jc w:val="both"/>
        <w:rPr>
          <w:rFonts w:ascii="Liberation Serif" w:hAnsi="Liberation Serif" w:cs="Liberation Serif"/>
          <w:sz w:val="26"/>
          <w:szCs w:val="26"/>
          <w:lang w:val="ru-RU"/>
        </w:rPr>
      </w:pPr>
    </w:p>
    <w:p w:rsidR="00E8624B" w:rsidRPr="00F53DCE" w:rsidRDefault="00E8624B" w:rsidP="00D806FE">
      <w:pPr>
        <w:pStyle w:val="NoSpacing1"/>
        <w:ind w:firstLine="708"/>
        <w:jc w:val="both"/>
        <w:rPr>
          <w:rFonts w:ascii="Liberation Serif" w:hAnsi="Liberation Serif" w:cs="Liberation Serif"/>
          <w:sz w:val="26"/>
          <w:szCs w:val="26"/>
          <w:lang w:val="ru-RU"/>
        </w:rPr>
      </w:pPr>
      <w:r>
        <w:rPr>
          <w:rFonts w:ascii="Liberation Serif" w:hAnsi="Liberation Serif" w:cs="Liberation Serif"/>
          <w:sz w:val="26"/>
          <w:szCs w:val="26"/>
          <w:lang w:val="ru-RU"/>
        </w:rPr>
        <w:t xml:space="preserve">Форма </w:t>
      </w:r>
      <w:r w:rsidRPr="00ED01E3">
        <w:rPr>
          <w:rFonts w:ascii="Liberation Serif" w:hAnsi="Liberation Serif" w:cs="Liberation Serif"/>
          <w:sz w:val="26"/>
          <w:szCs w:val="26"/>
          <w:lang w:val="ru-RU"/>
        </w:rPr>
        <w:t xml:space="preserve">3. </w:t>
      </w:r>
      <w:r w:rsidRPr="00930936">
        <w:rPr>
          <w:rFonts w:ascii="Liberation Serif" w:hAnsi="Liberation Serif" w:cs="Liberation Serif"/>
          <w:sz w:val="26"/>
          <w:szCs w:val="26"/>
          <w:lang w:val="ru-RU"/>
        </w:rPr>
        <w:t>Оценка эффективности муниципальной программы</w:t>
      </w:r>
      <w:r w:rsidR="00B84AA1">
        <w:rPr>
          <w:rFonts w:ascii="Liberation Serif" w:hAnsi="Liberation Serif" w:cs="Liberation Serif"/>
          <w:sz w:val="26"/>
          <w:szCs w:val="26"/>
          <w:lang w:val="ru-RU"/>
        </w:rPr>
        <w:t xml:space="preserve"> </w:t>
      </w:r>
      <w:r w:rsidR="00B84AA1" w:rsidRPr="00F53DCE">
        <w:rPr>
          <w:rFonts w:ascii="PT Astra Serif" w:hAnsi="PT Astra Serif"/>
          <w:lang w:val="ru-RU" w:eastAsia="ru-RU"/>
        </w:rPr>
        <w:t>по совершенствованию системы профилактики суицида среди несовершеннолетних на территории Половинского муниципального округа Курганской области</w:t>
      </w:r>
      <w:r w:rsidR="00F53DCE" w:rsidRPr="00F53DCE">
        <w:rPr>
          <w:rFonts w:ascii="PT Astra Serif" w:hAnsi="PT Astra Serif"/>
          <w:lang w:val="ru-RU" w:eastAsia="ru-RU"/>
        </w:rPr>
        <w:t xml:space="preserve"> </w:t>
      </w:r>
      <w:r w:rsidR="00B84AA1" w:rsidRPr="00F53DCE">
        <w:rPr>
          <w:rFonts w:ascii="PT Astra Serif" w:hAnsi="PT Astra Serif"/>
          <w:lang w:val="ru-RU" w:eastAsia="ru-RU"/>
        </w:rPr>
        <w:t>за 2024 год</w:t>
      </w:r>
    </w:p>
    <w:tbl>
      <w:tblPr>
        <w:tblW w:w="10300" w:type="dxa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820"/>
        <w:gridCol w:w="2400"/>
        <w:gridCol w:w="4080"/>
      </w:tblGrid>
      <w:tr w:rsidR="00E8624B" w:rsidRPr="00391065">
        <w:trPr>
          <w:trHeight w:val="249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624B" w:rsidRPr="00391065" w:rsidRDefault="00E8624B" w:rsidP="000A1D2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391065">
              <w:rPr>
                <w:rFonts w:ascii="Liberation Serif" w:hAnsi="Liberation Serif" w:cs="Liberation Serif"/>
                <w:sz w:val="26"/>
                <w:szCs w:val="26"/>
              </w:rPr>
              <w:t>Вывод об эффективности</w:t>
            </w:r>
          </w:p>
          <w:p w:rsidR="00E8624B" w:rsidRPr="00391065" w:rsidRDefault="00E8624B" w:rsidP="000A1D2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391065">
              <w:rPr>
                <w:rFonts w:ascii="Liberation Serif" w:hAnsi="Liberation Serif" w:cs="Liberation Serif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624B" w:rsidRPr="00391065" w:rsidRDefault="00E8624B" w:rsidP="000A1D2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391065">
              <w:rPr>
                <w:rFonts w:ascii="Liberation Serif" w:hAnsi="Liberation Serif" w:cs="Liberation Serif"/>
                <w:sz w:val="26"/>
                <w:szCs w:val="26"/>
              </w:rPr>
              <w:t>Итоговая сводная</w:t>
            </w:r>
          </w:p>
          <w:p w:rsidR="00E8624B" w:rsidRPr="00391065" w:rsidRDefault="00E8624B" w:rsidP="000A1D2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391065">
              <w:rPr>
                <w:rFonts w:ascii="Liberation Serif" w:hAnsi="Liberation Serif" w:cs="Liberation Serif"/>
                <w:sz w:val="26"/>
                <w:szCs w:val="26"/>
              </w:rPr>
              <w:t>оценка (баллов)</w:t>
            </w:r>
          </w:p>
        </w:tc>
        <w:tc>
          <w:tcPr>
            <w:tcW w:w="4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624B" w:rsidRPr="00391065" w:rsidRDefault="00E8624B" w:rsidP="000A1D2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391065">
              <w:rPr>
                <w:rFonts w:ascii="Liberation Serif" w:hAnsi="Liberation Serif" w:cs="Liberation Serif"/>
                <w:sz w:val="26"/>
                <w:szCs w:val="26"/>
              </w:rPr>
              <w:t>Предложения по</w:t>
            </w:r>
          </w:p>
          <w:p w:rsidR="00E8624B" w:rsidRPr="00391065" w:rsidRDefault="00E8624B" w:rsidP="000A1D2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391065">
              <w:rPr>
                <w:rFonts w:ascii="Liberation Serif" w:hAnsi="Liberation Serif" w:cs="Liberation Serif"/>
                <w:sz w:val="26"/>
                <w:szCs w:val="26"/>
              </w:rPr>
              <w:t>дальнейшей</w:t>
            </w:r>
          </w:p>
          <w:p w:rsidR="00E8624B" w:rsidRPr="00391065" w:rsidRDefault="00E8624B" w:rsidP="000A1D2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391065">
              <w:rPr>
                <w:rFonts w:ascii="Liberation Serif" w:hAnsi="Liberation Serif" w:cs="Liberation Serif"/>
                <w:sz w:val="26"/>
                <w:szCs w:val="26"/>
              </w:rPr>
              <w:t>реализации</w:t>
            </w:r>
          </w:p>
          <w:p w:rsidR="00E8624B" w:rsidRPr="00391065" w:rsidRDefault="00E8624B" w:rsidP="000A1D2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391065">
              <w:rPr>
                <w:rFonts w:ascii="Liberation Serif" w:hAnsi="Liberation Serif" w:cs="Liberation Serif"/>
                <w:sz w:val="26"/>
                <w:szCs w:val="26"/>
              </w:rPr>
              <w:t>муниципальной программы</w:t>
            </w:r>
          </w:p>
        </w:tc>
      </w:tr>
      <w:tr w:rsidR="00E8624B" w:rsidRPr="00391065">
        <w:trPr>
          <w:trHeight w:val="249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624B" w:rsidRPr="00391065" w:rsidRDefault="00E8624B" w:rsidP="00E36E8E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6"/>
                <w:szCs w:val="26"/>
              </w:rPr>
            </w:pPr>
            <w:proofErr w:type="gramStart"/>
            <w:r w:rsidRPr="00391065">
              <w:rPr>
                <w:rFonts w:ascii="Liberation Serif" w:hAnsi="Liberation Serif" w:cs="Liberation Serif"/>
                <w:sz w:val="26"/>
                <w:szCs w:val="26"/>
              </w:rPr>
              <w:t>Ожидаемая  эффективность</w:t>
            </w:r>
            <w:proofErr w:type="gramEnd"/>
            <w:r w:rsidRPr="00391065">
              <w:rPr>
                <w:rFonts w:ascii="Liberation Serif" w:hAnsi="Liberation Serif" w:cs="Liberation Serif"/>
                <w:sz w:val="26"/>
                <w:szCs w:val="26"/>
              </w:rPr>
              <w:t xml:space="preserve"> </w:t>
            </w:r>
            <w:r w:rsidR="00F53DCE">
              <w:rPr>
                <w:rFonts w:ascii="Liberation Serif" w:hAnsi="Liberation Serif" w:cs="Liberation Serif"/>
                <w:sz w:val="26"/>
                <w:szCs w:val="26"/>
              </w:rPr>
              <w:t xml:space="preserve"> снизилась по сравнению с предыдущим годом</w:t>
            </w:r>
          </w:p>
          <w:p w:rsidR="00E8624B" w:rsidRPr="00391065" w:rsidRDefault="00E8624B" w:rsidP="000A1D2B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624B" w:rsidRPr="00391065" w:rsidRDefault="00B84AA1" w:rsidP="000A1D2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+1</w:t>
            </w:r>
          </w:p>
        </w:tc>
        <w:tc>
          <w:tcPr>
            <w:tcW w:w="4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624B" w:rsidRPr="00391065" w:rsidRDefault="00E8624B" w:rsidP="00E36E8E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Усиление родительского контроля и органов системы профилактики. </w:t>
            </w:r>
          </w:p>
        </w:tc>
      </w:tr>
    </w:tbl>
    <w:p w:rsidR="00E8624B" w:rsidRDefault="00E8624B" w:rsidP="00E42BFB">
      <w:pPr>
        <w:autoSpaceDE w:val="0"/>
        <w:autoSpaceDN w:val="0"/>
        <w:adjustRightInd w:val="0"/>
        <w:ind w:firstLine="709"/>
        <w:outlineLvl w:val="0"/>
      </w:pPr>
    </w:p>
    <w:p w:rsidR="00E8624B" w:rsidRPr="009F1CA8" w:rsidRDefault="00E8624B" w:rsidP="00E36E8E">
      <w:pPr>
        <w:ind w:firstLine="709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>
        <w:rPr>
          <w:rFonts w:ascii="Liberation Serif" w:hAnsi="Liberation Serif" w:cs="Liberation Serif"/>
          <w:b/>
          <w:bCs/>
          <w:sz w:val="26"/>
          <w:szCs w:val="26"/>
        </w:rPr>
        <w:t>Перечень</w:t>
      </w:r>
      <w:r w:rsidRPr="009F1CA8">
        <w:rPr>
          <w:rFonts w:ascii="Liberation Serif" w:hAnsi="Liberation Serif" w:cs="Liberation Serif"/>
          <w:b/>
          <w:bCs/>
          <w:sz w:val="26"/>
          <w:szCs w:val="26"/>
        </w:rPr>
        <w:t xml:space="preserve"> мер</w:t>
      </w:r>
      <w:r>
        <w:rPr>
          <w:rFonts w:ascii="Liberation Serif" w:hAnsi="Liberation Serif" w:cs="Liberation Serif"/>
          <w:b/>
          <w:bCs/>
          <w:sz w:val="26"/>
          <w:szCs w:val="26"/>
        </w:rPr>
        <w:t>оприятий</w:t>
      </w:r>
      <w:r w:rsidRPr="009F1CA8">
        <w:rPr>
          <w:rFonts w:ascii="Liberation Serif" w:hAnsi="Liberation Serif" w:cs="Liberation Serif"/>
          <w:b/>
          <w:bCs/>
          <w:sz w:val="26"/>
          <w:szCs w:val="26"/>
        </w:rPr>
        <w:t xml:space="preserve"> по реализации Программы</w:t>
      </w:r>
    </w:p>
    <w:tbl>
      <w:tblPr>
        <w:tblpPr w:leftFromText="180" w:rightFromText="180" w:vertAnchor="text" w:horzAnchor="margin" w:tblpY="170"/>
        <w:tblW w:w="10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2622"/>
        <w:gridCol w:w="769"/>
        <w:gridCol w:w="1558"/>
        <w:gridCol w:w="1983"/>
        <w:gridCol w:w="142"/>
        <w:gridCol w:w="2690"/>
      </w:tblGrid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№</w:t>
            </w:r>
          </w:p>
          <w:p w:rsidR="00E8624B" w:rsidRPr="0044505A" w:rsidRDefault="00E8624B" w:rsidP="000A1D2B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622" w:type="dxa"/>
          </w:tcPr>
          <w:p w:rsidR="00E8624B" w:rsidRPr="0044505A" w:rsidRDefault="00E8624B" w:rsidP="000A1D2B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327" w:type="dxa"/>
            <w:gridSpan w:val="2"/>
          </w:tcPr>
          <w:p w:rsidR="00E8624B" w:rsidRPr="0044505A" w:rsidRDefault="00E8624B" w:rsidP="000A1D2B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Срок исполнения</w:t>
            </w:r>
          </w:p>
        </w:tc>
        <w:tc>
          <w:tcPr>
            <w:tcW w:w="1983" w:type="dxa"/>
          </w:tcPr>
          <w:p w:rsidR="00E8624B" w:rsidRPr="0044505A" w:rsidRDefault="00E8624B" w:rsidP="000A1D2B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Исполнитель</w:t>
            </w:r>
          </w:p>
        </w:tc>
        <w:tc>
          <w:tcPr>
            <w:tcW w:w="2832" w:type="dxa"/>
            <w:gridSpan w:val="2"/>
          </w:tcPr>
          <w:p w:rsidR="00E8624B" w:rsidRDefault="00E8624B" w:rsidP="000A1D2B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Отметка о выполнении </w:t>
            </w:r>
          </w:p>
          <w:p w:rsidR="00E8624B" w:rsidRPr="0044505A" w:rsidRDefault="00E8624B" w:rsidP="00B84AA1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</w:t>
            </w:r>
            <w:r w:rsidR="00B84AA1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4</w:t>
            </w:r>
          </w:p>
        </w:tc>
      </w:tr>
      <w:tr w:rsidR="00E8624B" w:rsidRPr="0044505A">
        <w:tc>
          <w:tcPr>
            <w:tcW w:w="10441" w:type="dxa"/>
            <w:gridSpan w:val="7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Раздел I. Повышение уровня информированности населения, родителей (законных представителей) и несовершеннолетних по вопросам психологического здоровья, суицидального поведения несовершеннолетних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1. 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Участие в областных межведомственных, ведомственных информационных акциях, мероприятиях по распространению среди несовершеннолетних и их родителей (законных представителей) сведений об органах и учреждениях, оказывающих различные виды медико-психолого-педагогической и социальной помощи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1983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КДНиЗП</w:t>
            </w:r>
            <w:proofErr w:type="spellEnd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, МОУО, ОО, Межрайонная больница №3, </w:t>
            </w:r>
            <w:r w:rsidR="00F53DCE">
              <w:rPr>
                <w:rFonts w:ascii="PT Astra Serif" w:hAnsi="PT Astra Serif"/>
                <w:sz w:val="20"/>
                <w:szCs w:val="20"/>
              </w:rPr>
              <w:t>ЦСО №9</w:t>
            </w: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, ЦКБО</w:t>
            </w:r>
          </w:p>
        </w:tc>
        <w:tc>
          <w:tcPr>
            <w:tcW w:w="2832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2.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Проведение муниципальной декады психологического здоровья с привлечением общественных организаций Половинского муниципального округа Курганской области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Ноябрь </w:t>
            </w:r>
          </w:p>
        </w:tc>
        <w:tc>
          <w:tcPr>
            <w:tcW w:w="1983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МОУО, ОО, Межрайонная больница №3, </w:t>
            </w:r>
            <w:r w:rsidR="00F53DCE">
              <w:rPr>
                <w:rFonts w:ascii="PT Astra Serif" w:hAnsi="PT Astra Serif"/>
                <w:sz w:val="20"/>
                <w:szCs w:val="20"/>
              </w:rPr>
              <w:t>ЦСО №9</w:t>
            </w: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, ДЮСШ,  ДДТ, ЦКБО</w:t>
            </w:r>
          </w:p>
        </w:tc>
        <w:tc>
          <w:tcPr>
            <w:tcW w:w="2832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3.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Проведение социально- просветительских мероприятий в рамках Дней единых действий с привлечением волонтеров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Март, сентябрь</w:t>
            </w:r>
          </w:p>
        </w:tc>
        <w:tc>
          <w:tcPr>
            <w:tcW w:w="1983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МОУО, ОО, Межрайонная больница №3, КЦСОН, ДЮСШ, ДДТ,  ЦКБО, отдел соц. политики Администрации </w:t>
            </w: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Половинского муниципального округа Курганской области</w:t>
            </w:r>
          </w:p>
        </w:tc>
        <w:tc>
          <w:tcPr>
            <w:tcW w:w="2832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4.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Организация просветительской работы по профилактике суицидального поведения в Местной религиозной организации «Приход Храма во имя Святой </w:t>
            </w: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живоначальной</w:t>
            </w:r>
            <w:proofErr w:type="spellEnd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 Троицы с. Половинное Курганской епархии русской православной церкви (Московский патриархат)»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1983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МОУО,  ОО, Межрайонная больница №3, </w:t>
            </w:r>
            <w:r w:rsidR="00F53DCE">
              <w:rPr>
                <w:rFonts w:ascii="PT Astra Serif" w:hAnsi="PT Astra Serif"/>
                <w:sz w:val="20"/>
                <w:szCs w:val="20"/>
              </w:rPr>
              <w:t>ЦСО №9</w:t>
            </w: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, Местная религиозная организация (по согласованию)</w:t>
            </w:r>
          </w:p>
        </w:tc>
        <w:tc>
          <w:tcPr>
            <w:tcW w:w="2832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5.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Реализация профилактических программ для родителей (законных представителей), направленных на повышение информированности родителей (законных представителей) несовершеннолетних о психологических особенностях несовершеннолетних, способах выхода из конфликтных ситуаций, о суицидальном поведении несовершеннолетних («Знаю ли я своего ребенка», «Спасти от пропасти»)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1983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МОУО, ОО</w:t>
            </w:r>
          </w:p>
        </w:tc>
        <w:tc>
          <w:tcPr>
            <w:tcW w:w="2832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6.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Реализация в деятельности служб школьной медиации (примирения) эффективных восстановительных технологий и методик работы по снижению агрессивности в детской среде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1983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МОУО, ОО</w:t>
            </w:r>
          </w:p>
        </w:tc>
        <w:tc>
          <w:tcPr>
            <w:tcW w:w="2832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7.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Проведение родительских собраний по вопросам профилактики суицидального поведения несовершеннолетних в образовательных организациях Курганской области с привлечением врачей-психиатров, психологов медицинской организации Половинского муниципального округа Курганской области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1983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МОУО, ОО, Межрайоная больница №3</w:t>
            </w:r>
          </w:p>
        </w:tc>
        <w:tc>
          <w:tcPr>
            <w:tcW w:w="2832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8.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Публикации в вестнике района о мероприятиях </w:t>
            </w: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антисуицидальнойнаравленности</w:t>
            </w:r>
            <w:proofErr w:type="spellEnd"/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1 раз в год</w:t>
            </w:r>
          </w:p>
        </w:tc>
        <w:tc>
          <w:tcPr>
            <w:tcW w:w="1983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МОУО, ОО, Межрайонная больница №3, ЦКБО</w:t>
            </w:r>
          </w:p>
        </w:tc>
        <w:tc>
          <w:tcPr>
            <w:tcW w:w="2832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 выполнено 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9.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Размещение в СМИ, в информационно- телекоммуникационной сети «Интернет» информационных материалов по профилактике деструктивного (в том числе суицидального) поведения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1983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МОУО, ОО, Межрайонная больница №3, ЦКБО</w:t>
            </w:r>
          </w:p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832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10.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Проведение мероприятий по повышению компетентности замещающих родителей по вопросам профилактики смертности детей от внешних причин (в том числе в дистанционном формате)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1983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КЦСОН, сектор опеки и попечительства МОУО</w:t>
            </w:r>
          </w:p>
        </w:tc>
        <w:tc>
          <w:tcPr>
            <w:tcW w:w="2832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11.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Реализация организациями модельных программ и социальных технологий «Стресс-иммунитет», «Очный консультант», «Ради чего стоит жить», «В согласии с собой и </w:t>
            </w: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другими» и других, направленных на формирование у несовершеннолетних стрессоустойчивости, коррекции индивидуальных психологических особенностей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Постоянно</w:t>
            </w:r>
          </w:p>
        </w:tc>
        <w:tc>
          <w:tcPr>
            <w:tcW w:w="1983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МОУО, ОО, Межрайонная больница №3, </w:t>
            </w:r>
            <w:r w:rsidR="00F53DCE">
              <w:rPr>
                <w:rFonts w:ascii="PT Astra Serif" w:hAnsi="PT Astra Serif"/>
                <w:sz w:val="20"/>
                <w:szCs w:val="20"/>
              </w:rPr>
              <w:t>ЦСО №9</w:t>
            </w:r>
          </w:p>
        </w:tc>
        <w:tc>
          <w:tcPr>
            <w:tcW w:w="2832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10441" w:type="dxa"/>
            <w:gridSpan w:val="7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Раздел II. Обеспечение занятости несовершеннолетних во </w:t>
            </w: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внеучебное</w:t>
            </w:r>
            <w:proofErr w:type="spellEnd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 время, направленной на формирование понимания жизни как ценности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12.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Проведение спортивных и культурно- массовых мероприятий, направленных на утверждение ценности жизни, формирование здорового образа жизни и организацию досуга несовершеннолетних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МОУО, ОО, Межрайонная больница №3, </w:t>
            </w:r>
            <w:r w:rsidR="00F53DCE">
              <w:rPr>
                <w:rFonts w:ascii="PT Astra Serif" w:hAnsi="PT Astra Serif"/>
                <w:sz w:val="20"/>
                <w:szCs w:val="20"/>
              </w:rPr>
              <w:t>ЦСО №9</w:t>
            </w: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, ДЮСШ, ЦКБО, отдел </w:t>
            </w: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соц.политики</w:t>
            </w:r>
            <w:proofErr w:type="spellEnd"/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13.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Проведение физкультурно- спортивных мероприятий (включая онлайн-мероприятия) для несовершеннолетних, в отношении которых проводится индивидуальная профилактическая работа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МОУО, Межрайонная больница №3, </w:t>
            </w:r>
            <w:r w:rsidR="00F53DCE">
              <w:rPr>
                <w:rFonts w:ascii="PT Astra Serif" w:hAnsi="PT Astra Serif"/>
                <w:sz w:val="20"/>
                <w:szCs w:val="20"/>
              </w:rPr>
              <w:t>ЦСО №9</w:t>
            </w: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, ДЮСШ, ЦКБО, отдел </w:t>
            </w: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соц.политики</w:t>
            </w:r>
            <w:proofErr w:type="spellEnd"/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14.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Привлечение несовершеннолетних к подготовке и выполнению нормативов Всероссийского физкультурно- спортивного комплекса «Готов к труду и обороне» (далее - ВФСК «ГТО») и мероприятиям в рамках пропаганды ВФСК «ГТО»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МОУО, ОО, ДЮСШ, отдел </w:t>
            </w: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соц.политики</w:t>
            </w:r>
            <w:proofErr w:type="spellEnd"/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15.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Привлечение несовершеннолетних к занятиям в клубах, кружках художественной направленности, способствующих их приобщению к ценностям отечественной и мировой культуры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ОО, ЦКБО, ДДТ, ДЮСШ, ДШИ</w:t>
            </w: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10441" w:type="dxa"/>
            <w:gridSpan w:val="7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Раздел III. Создание условий для повышения квалификации представителей органов и учреждений системы профилактики безнадзорности и правонарушений несовершеннолетних (образование, здравоохранение, социальная защита, некоммерческие организации) по вопросам сопровождения, оказания помощи несовершеннолетним группы риска и их семьям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16.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Участие в цикле обучающих занятий (в том числе в формате </w:t>
            </w: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вебинаров</w:t>
            </w:r>
            <w:proofErr w:type="spellEnd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) с участием врачей- психиатров для специалистов образовательных организаций и организаций социального обслуживания по вопросам организации работы, направленной на профилактику суицидального поведения несовершеннолетних, с разъяснением факторов риска, поведенческих проявлений, алгоритма собственных действий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Апрель, октябрь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МОУО, ОО, Межрайонная больница №3, </w:t>
            </w:r>
            <w:r w:rsidR="00F53DCE">
              <w:rPr>
                <w:rFonts w:ascii="PT Astra Serif" w:hAnsi="PT Astra Serif"/>
                <w:sz w:val="20"/>
                <w:szCs w:val="20"/>
              </w:rPr>
              <w:t>ЦСО №9</w:t>
            </w: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, ДЮСШ, ЦКБО</w:t>
            </w: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17.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Участие в горячей телефонной линии для специалистов органов и учреждений системы профилактики по вопросам суицидальных проявлений в подростковой среде на базе ресурсных кабинетов по профилактике жестокого обращения с детьми и оказания помощи детям, подвергшимся насильственным действиям, преступным посягательствам, в том числе сексуального характера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МОУО, ОО, Межрайонная больница №3, </w:t>
            </w:r>
            <w:r w:rsidR="00F53DCE">
              <w:rPr>
                <w:rFonts w:ascii="PT Astra Serif" w:hAnsi="PT Astra Serif"/>
                <w:sz w:val="20"/>
                <w:szCs w:val="20"/>
              </w:rPr>
              <w:t>ЦСО №9</w:t>
            </w: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18.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Участие в обучающих </w:t>
            </w: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супервизиях</w:t>
            </w:r>
            <w:proofErr w:type="spellEnd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 для специалистов организаций социального обслуживания по вопросам работы с несовершеннолетними с признаками суицидального поведения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F53DCE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ЦСО №9</w:t>
            </w: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19.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Участие в постоянно действующем семинаре для педагогов-психологов образовательных организаций по работе с несовершеннолетними группы риска по суицидальному поведению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ноябрь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МОУО, ОО</w:t>
            </w: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20.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Участие в видеоконференциях для специалистов кабинетов медико- социальной помощи на тему: «Профилактика деструктивного </w:t>
            </w: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самоповреждающего</w:t>
            </w:r>
            <w:proofErr w:type="spellEnd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 поведения среди подростков»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Межрайонная больница №3 (по согласованию)</w:t>
            </w:r>
          </w:p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21.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Участие в телемедицинских консультациях со специалистами медицинских организаций Курганской области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Межрайонная больница №3 (по согласованию)</w:t>
            </w:r>
          </w:p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22.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Внедрение в работу с заинтересованными специалистами новых форм и программ, в том числе методического игрового комплекта «Гардероб семейных отношений» для работы с родителями (законными представителями), профессиональной игры «Тревожный чемоданчик», программы профилактики профессионального выгорания «Гореть - не выгорая!»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МОУО, ОО, </w:t>
            </w:r>
            <w:r w:rsidR="00F53DCE">
              <w:rPr>
                <w:rFonts w:ascii="PT Astra Serif" w:hAnsi="PT Astra Serif"/>
                <w:sz w:val="20"/>
                <w:szCs w:val="20"/>
              </w:rPr>
              <w:t>ЦСО №9</w:t>
            </w: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23.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Использование методического инструментария для проведения диагностических и коррекционных мероприятий в рамках клубов и кружков для несовершеннолетних и их родителей (законных представителей), действующих в организациях социального обслуживания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F53DCE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ЦСО №9</w:t>
            </w: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10441" w:type="dxa"/>
            <w:gridSpan w:val="7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Раздел IV. Обеспечение эффективности межведомственного взаимодействия субъектов, участвующих в профилактике суицидального поведения несовершеннолетних, по выявлению и пресечению случаев склонения либо доведения несовершеннолетних до суицида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24.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Организация деятельности рабочей межведомственной группы по профилактике смертности детей от внешних причин, в том числе суицидальных проявлений в подростковой среде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КДНиЗП</w:t>
            </w:r>
            <w:proofErr w:type="spellEnd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, МОУО, ОО, Межрайонная больница №3, </w:t>
            </w:r>
            <w:r w:rsidR="00F53DCE">
              <w:rPr>
                <w:rFonts w:ascii="PT Astra Serif" w:hAnsi="PT Astra Serif"/>
                <w:sz w:val="20"/>
                <w:szCs w:val="20"/>
              </w:rPr>
              <w:t>ЦСО №9</w:t>
            </w: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, ДЮСШ, ЦКБО, ОП «</w:t>
            </w: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Половинское</w:t>
            </w:r>
            <w:proofErr w:type="spellEnd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» МО МВД России «</w:t>
            </w: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Притобольный</w:t>
            </w:r>
            <w:proofErr w:type="spellEnd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25.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Рассмотрение на заседаниях комиссии по делам несовершеннолетних и защите их прав Администрации Половинского муниципального округа Курганской области вопросов о снижении смертности детей от управляемых причин, в том числе профилактике суицидального поведения среди несовершеннолетних, с разработкой тематических постановлений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Ежегодно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КДНиЗП</w:t>
            </w:r>
            <w:proofErr w:type="spellEnd"/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26.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Своевременная актуализация </w:t>
            </w: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ведомственных нормативных правовых актов в области профилактики суицидального поведения несовершеннолетних и информирование подведомственных учреждений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МОУО, Межрайонная </w:t>
            </w: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больница №3, </w:t>
            </w:r>
            <w:r w:rsidR="00F53DCE">
              <w:rPr>
                <w:rFonts w:ascii="PT Astra Serif" w:hAnsi="PT Astra Serif"/>
                <w:sz w:val="20"/>
                <w:szCs w:val="20"/>
              </w:rPr>
              <w:t>ЦСО №9</w:t>
            </w: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, отдел социальной политики Администрации Половинского муниципального округа Курганской области</w:t>
            </w: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27.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Изучение причин и условий, способствующих совершению несовершеннолетними самоубийства, с выездом на место, с подготовкой и вынесением предписания об устранении выявленных нарушений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 каждому факту самоубийства несовершеннолет</w:t>
            </w: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softHyphen/>
              <w:t>него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КДНиЗП</w:t>
            </w:r>
            <w:proofErr w:type="spellEnd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, МОУО, </w:t>
            </w:r>
            <w:r w:rsidR="00F53DCE">
              <w:rPr>
                <w:rFonts w:ascii="PT Astra Serif" w:hAnsi="PT Astra Serif"/>
                <w:sz w:val="20"/>
                <w:szCs w:val="20"/>
              </w:rPr>
              <w:t>ЦСО №9</w:t>
            </w: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, ОП «</w:t>
            </w: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Половинское</w:t>
            </w:r>
            <w:proofErr w:type="spellEnd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» МО МВД России «</w:t>
            </w: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Притобольный</w:t>
            </w:r>
            <w:proofErr w:type="spellEnd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 было случаев 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28.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Анализ причин и условий, способствующих суицидальному поведению несовершеннолетних, в рамках деятельности рабочей межведомственной группы по профилактике смертности детей от внешних причин, в том числе суицидальных проявлений в подростковой среде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Ежегодно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КДНиЗП</w:t>
            </w:r>
            <w:proofErr w:type="spellEnd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, МОУО, ЦКБО</w:t>
            </w:r>
          </w:p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29.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Информирование сотрудниками органов внутренних дел медицинских организаций о ставших известными в ходе служебной (профилактической) деятельности фактах совершения несовершеннолетними попыток суицидов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ОП «</w:t>
            </w: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Половинское</w:t>
            </w:r>
            <w:proofErr w:type="spellEnd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» МО МВД России «</w:t>
            </w: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Притобольный</w:t>
            </w:r>
            <w:proofErr w:type="spellEnd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30.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Создание и актуализация реестра действующих на территории района (округа) специалистов психологов и психиатров, готовых к проведению профилактической работы с несовершеннолетними</w:t>
            </w:r>
          </w:p>
        </w:tc>
        <w:tc>
          <w:tcPr>
            <w:tcW w:w="1558" w:type="dxa"/>
          </w:tcPr>
          <w:p w:rsidR="00E8624B" w:rsidRPr="0044505A" w:rsidRDefault="00E8624B" w:rsidP="00B376B6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1 сентября 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МОУО, ЦКБО, </w:t>
            </w: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КДНиЗП</w:t>
            </w:r>
            <w:proofErr w:type="spellEnd"/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31.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Создание рабочей мобильной группы в составе педагогов- психологов и врачей-психиатров из числа специалистов муниципальных органов управления образованием, образовательных организаций Курганской области, комплексных центров социального обслуживания населения, медицинской организации, действующей на территории Половинского муниципального округа Курганской области в целях психолого- педагогической реабилитации детей и подростков группы риска, склонных к суицидальным проявлениям, и коррекции детско-родительских отношений (в соответствии с Примерным регламентом межведомственного взаимодействия субъектов системы профилактики безнадзорности и правонарушений несовершеннолетних по выявлению и предупреждению суицидальных проявлений в подростковой среде на территории муниципального </w:t>
            </w: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образования Курганской области, принятым постановлением комиссии по делам несовершеннолетних и защите их прав при Правительстве Курганской области от 28 мая 2020 года № 1/285)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КДНиЗП</w:t>
            </w:r>
            <w:proofErr w:type="spellEnd"/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32.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Проведение сверки информации о несовершеннолетних, совершивших суицид, суицидальную попытку, в том числе и </w:t>
            </w: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несуицидальное</w:t>
            </w:r>
            <w:proofErr w:type="spellEnd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 поведение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Март, июнь, сентябрь, декабрь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КДНиЗП</w:t>
            </w:r>
            <w:proofErr w:type="spellEnd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, МОУО, ОО, Межрайонная больница №3</w:t>
            </w: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33.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Ведение реестра</w:t>
            </w:r>
          </w:p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несовершеннолетних группы риска, склонных к суицидальному поведению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КДНиЗП</w:t>
            </w:r>
            <w:proofErr w:type="spellEnd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, МОУО, ОО, Межрайонная больница №3</w:t>
            </w: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34.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Развитие межведомственного и внутриведомственного взаимодействия специалистов с использованием современных возможностей информационно- коммуникационного взаимодействия в социальных сетях «Компас правильных решений»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МОУО, ОО, Межрайонная больница №3, </w:t>
            </w:r>
            <w:r w:rsidR="00F53DCE">
              <w:rPr>
                <w:rFonts w:ascii="PT Astra Serif" w:hAnsi="PT Astra Serif"/>
                <w:sz w:val="20"/>
                <w:szCs w:val="20"/>
              </w:rPr>
              <w:t>ЦСО №9</w:t>
            </w:r>
            <w:bookmarkStart w:id="0" w:name="_GoBack"/>
            <w:bookmarkEnd w:id="0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, ЦКБО</w:t>
            </w: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35.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Осуществление мониторинга (в рамках полномочий) распространения в информационно- коммуникативных сетях информации, склоняющей или иным способом побуждающей несовершеннолетних к </w:t>
            </w: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самоповреждающему</w:t>
            </w:r>
            <w:proofErr w:type="spellEnd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 поведению и самоубийству и своевременное информирование о выявлении данной информации Федеральной службы по надзору в сфере связи, информационных технологий и массовых коммуникаций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ОО</w:t>
            </w: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10441" w:type="dxa"/>
            <w:gridSpan w:val="7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Раздел V. Обеспечение доступности профессиональной психологической, медицинской, педагогической и социальной помощи несовершеннолетним и их семьям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36.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Оказание кризисной помощи несовершеннолетним специалистами службы детского телефона доверия с единым общероссийским номером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Главное управление социальной защиты населения Курганской области, Департамент здравоохранения Курганской области, Департамент образования и науки Курганской области (по согласованию)</w:t>
            </w: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37.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Оказание социально- психологических и социально- педагогических услуг специалистами Областной социальной службы экстренного реагирования несовершеннолетним группы риска по суицидальному поведению и членам их семей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Главное управление социальной защиты населения Курганской области (по согласованию)</w:t>
            </w: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38.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Консультирование несовершеннолетних в амбулаторных условиях врачом- психиатром в установленном действующим законодательством порядке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Межрайонная больница №3</w:t>
            </w:r>
          </w:p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39.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Разработка и распространение в медицинской организации, оказывающей первичную медико-санитарную помощь, анкет по раннему выявлению эмоциональных расстройств и суицидальных расстройств у несовершеннолетних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Межрайонная больница №3</w:t>
            </w:r>
          </w:p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40.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Проведение в образовательных организациях Курганской области диагностических мероприятий по исследованию классных коллективов (социометрия) и выявлению несовершеннолетних группы риска по суицидальному поведению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сентябрь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МОУО, ОО</w:t>
            </w: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41.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Выявление детей и подростков группы риска, склонных к суицидальным проявлениям, с применением новых форм работы, транслированных в ходе областных учебно-методических мероприятий (отработка сигнальных сообщений, списков несовершеннолетних, поступающих от правоохранительных органов, индивидуальная работа с детьми из семей, члены которых покончили жизнь самоубийством, одноклассниками, друзьями и др.)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 xml:space="preserve">МОУО, ОО, Межрайонная больница №3, </w:t>
            </w:r>
            <w:proofErr w:type="spellStart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КДНиЗП</w:t>
            </w:r>
            <w:proofErr w:type="spellEnd"/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, КЦСОН</w:t>
            </w: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  <w:tr w:rsidR="00E8624B" w:rsidRPr="0044505A">
        <w:tc>
          <w:tcPr>
            <w:tcW w:w="677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42.</w:t>
            </w:r>
          </w:p>
        </w:tc>
        <w:tc>
          <w:tcPr>
            <w:tcW w:w="3391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Проведение внепланового изучения условий проживания замещающих семей, семей, состоящих на различных видах профилактического учета, семей, ранее лишенных родительских прав (в случае выявления социальных рисков — постановка на межведомственный учет и проведение индивидуальной профилактической работы)</w:t>
            </w:r>
          </w:p>
        </w:tc>
        <w:tc>
          <w:tcPr>
            <w:tcW w:w="1558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2125" w:type="dxa"/>
            <w:gridSpan w:val="2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44505A">
              <w:rPr>
                <w:rFonts w:ascii="Liberation Serif" w:hAnsi="Liberation Serif" w:cs="Liberation Serif"/>
                <w:sz w:val="20"/>
                <w:szCs w:val="20"/>
              </w:rPr>
              <w:t>МОУО, сектор опеки и попечительства МОУО</w:t>
            </w:r>
          </w:p>
        </w:tc>
        <w:tc>
          <w:tcPr>
            <w:tcW w:w="2690" w:type="dxa"/>
          </w:tcPr>
          <w:p w:rsidR="00E8624B" w:rsidRPr="0044505A" w:rsidRDefault="00E8624B" w:rsidP="000A1D2B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Выполнено</w:t>
            </w:r>
          </w:p>
        </w:tc>
      </w:tr>
    </w:tbl>
    <w:p w:rsidR="00E8624B" w:rsidRDefault="00E8624B" w:rsidP="00E42BFB">
      <w:pPr>
        <w:autoSpaceDE w:val="0"/>
        <w:autoSpaceDN w:val="0"/>
        <w:adjustRightInd w:val="0"/>
        <w:ind w:firstLine="709"/>
        <w:outlineLvl w:val="0"/>
      </w:pPr>
    </w:p>
    <w:sectPr w:rsidR="00E8624B" w:rsidSect="00996F34">
      <w:pgSz w:w="11906" w:h="16838" w:code="9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Liberation Serif">
    <w:altName w:val="Times New Roman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7700B"/>
    <w:multiLevelType w:val="hybridMultilevel"/>
    <w:tmpl w:val="603E9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0840"/>
    <w:rsid w:val="00014C4E"/>
    <w:rsid w:val="00017972"/>
    <w:rsid w:val="00055FC8"/>
    <w:rsid w:val="000A1D2B"/>
    <w:rsid w:val="000A4408"/>
    <w:rsid w:val="000C7166"/>
    <w:rsid w:val="00203367"/>
    <w:rsid w:val="00210930"/>
    <w:rsid w:val="002824F5"/>
    <w:rsid w:val="003336AA"/>
    <w:rsid w:val="00337738"/>
    <w:rsid w:val="00352F4E"/>
    <w:rsid w:val="00391065"/>
    <w:rsid w:val="0044505A"/>
    <w:rsid w:val="004E1F04"/>
    <w:rsid w:val="005F499F"/>
    <w:rsid w:val="0071268B"/>
    <w:rsid w:val="007F1FAE"/>
    <w:rsid w:val="00930936"/>
    <w:rsid w:val="00990840"/>
    <w:rsid w:val="00996F34"/>
    <w:rsid w:val="009A13DE"/>
    <w:rsid w:val="009F1CA8"/>
    <w:rsid w:val="00A16293"/>
    <w:rsid w:val="00A52096"/>
    <w:rsid w:val="00B376B6"/>
    <w:rsid w:val="00B57DA9"/>
    <w:rsid w:val="00B84AA1"/>
    <w:rsid w:val="00BA35C8"/>
    <w:rsid w:val="00C11548"/>
    <w:rsid w:val="00D40707"/>
    <w:rsid w:val="00D806FE"/>
    <w:rsid w:val="00E36E8E"/>
    <w:rsid w:val="00E42BFB"/>
    <w:rsid w:val="00E8624B"/>
    <w:rsid w:val="00ED01E3"/>
    <w:rsid w:val="00F2153E"/>
    <w:rsid w:val="00F53DCE"/>
    <w:rsid w:val="00FB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DC3854"/>
  <w15:docId w15:val="{095DBFF8-9495-4C0B-98AE-B3D8AB510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BF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42BFB"/>
    <w:pPr>
      <w:spacing w:before="100" w:beforeAutospacing="1" w:after="119"/>
    </w:pPr>
  </w:style>
  <w:style w:type="paragraph" w:customStyle="1" w:styleId="ConsPlusNonformat">
    <w:name w:val="ConsPlusNonformat"/>
    <w:rsid w:val="00E42BF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NoSpacing1">
    <w:name w:val="No Spacing1"/>
    <w:uiPriority w:val="99"/>
    <w:rsid w:val="00E42BFB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4">
    <w:name w:val="No Spacing"/>
    <w:uiPriority w:val="99"/>
    <w:qFormat/>
    <w:rsid w:val="00E36E8E"/>
    <w:rPr>
      <w:rFonts w:eastAsia="Times New Roman" w:cs="Calibri"/>
      <w:sz w:val="22"/>
      <w:szCs w:val="22"/>
    </w:rPr>
  </w:style>
  <w:style w:type="character" w:customStyle="1" w:styleId="header-user-name">
    <w:name w:val="header-user-name"/>
    <w:basedOn w:val="a0"/>
    <w:uiPriority w:val="99"/>
    <w:rsid w:val="00E36E8E"/>
  </w:style>
  <w:style w:type="table" w:styleId="a5">
    <w:name w:val="Table Grid"/>
    <w:basedOn w:val="a1"/>
    <w:uiPriority w:val="99"/>
    <w:rsid w:val="00E36E8E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Hyperlink"/>
    <w:uiPriority w:val="99"/>
    <w:rsid w:val="00E36E8E"/>
    <w:rPr>
      <w:color w:val="auto"/>
      <w:u w:val="single"/>
    </w:rPr>
  </w:style>
  <w:style w:type="character" w:customStyle="1" w:styleId="a7">
    <w:name w:val="Основной текст_"/>
    <w:link w:val="1"/>
    <w:uiPriority w:val="99"/>
    <w:locked/>
    <w:rsid w:val="00E36E8E"/>
    <w:rPr>
      <w:rFonts w:ascii="Arial" w:hAnsi="Arial" w:cs="Arial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E36E8E"/>
    <w:pPr>
      <w:shd w:val="clear" w:color="auto" w:fill="FFFFFF"/>
      <w:spacing w:line="240" w:lineRule="atLeast"/>
      <w:jc w:val="both"/>
    </w:pPr>
    <w:rPr>
      <w:rFonts w:ascii="Arial" w:eastAsia="Calibri" w:hAnsi="Arial" w:cs="Arial"/>
      <w:lang w:eastAsia="en-US"/>
    </w:rPr>
  </w:style>
  <w:style w:type="character" w:customStyle="1" w:styleId="10">
    <w:name w:val="Заголовок №1"/>
    <w:uiPriority w:val="99"/>
    <w:rsid w:val="009A13DE"/>
    <w:rPr>
      <w:rFonts w:ascii="Arial" w:eastAsia="Times New Roman" w:hAnsi="Arial" w:cs="Arial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9</Pages>
  <Words>2782</Words>
  <Characters>15858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Пользователь</cp:lastModifiedBy>
  <cp:revision>6</cp:revision>
  <dcterms:created xsi:type="dcterms:W3CDTF">2024-02-13T14:41:00Z</dcterms:created>
  <dcterms:modified xsi:type="dcterms:W3CDTF">2025-03-31T06:23:00Z</dcterms:modified>
</cp:coreProperties>
</file>